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hd w:val="clear" w:color="auto" w:fill="FFFFFF"/>
              <w:spacing w:after="375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ОБЪЯВЛЕНИЕ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57C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Федеральной службы государственной статистики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0FEF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по г. Москве и Московской области</w:t>
            </w:r>
            <w:r w:rsidR="00FB1C44" w:rsidRPr="00E21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2357C" w:rsidRDefault="00FB1C44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</w:t>
            </w:r>
            <w:r w:rsidR="00AE1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июля</w:t>
            </w:r>
            <w:r w:rsidR="00E2187B"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E1F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объявляет конкурс на включение в кадровый </w:t>
            </w:r>
            <w:r w:rsidRPr="00E21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</w:t>
            </w:r>
            <w:r w:rsidR="00E2187B" w:rsidRPr="00E218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государственной статистики </w:t>
            </w:r>
          </w:p>
          <w:p w:rsidR="00FB1C44" w:rsidRDefault="00E2187B" w:rsidP="00AB0F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87B">
              <w:rPr>
                <w:rFonts w:ascii="Times New Roman" w:hAnsi="Times New Roman" w:cs="Times New Roman"/>
                <w:sz w:val="28"/>
                <w:szCs w:val="28"/>
              </w:rPr>
              <w:t>по г. Москве и Московской области</w:t>
            </w:r>
          </w:p>
          <w:p w:rsidR="00AB0FEF" w:rsidRPr="00FB1C44" w:rsidRDefault="00AB0FEF" w:rsidP="00AB0FE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п. 11 ст. 16 Федерального закона от 27 июля 2004 года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то законных оснований, в соответствии с заключением призывной комиссии (за исключением граждан, прошедших военную службу</w:t>
            </w: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контракту).</w:t>
            </w:r>
            <w:proofErr w:type="gramEnd"/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FB1C44" w:rsidRDefault="00FB1C44" w:rsidP="00FB1C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Группы должностей государственной службы,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которым </w:t>
            </w:r>
            <w:r w:rsidRPr="00E2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 конкурс для включения в кадровый резерв </w:t>
            </w:r>
            <w:r w:rsidR="00E2187B" w:rsidRPr="00E2187B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Федеральной службы государственной статистики по г. Москве и Московской области</w:t>
            </w:r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6" w:history="1">
              <w:r w:rsidRPr="00FB1C44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8"/>
                  <w:u w:val="single"/>
                  <w:lang w:eastAsia="ru-RU"/>
                </w:rPr>
                <w:t>приложение № 1</w:t>
              </w:r>
            </w:hyperlink>
            <w:r w:rsidRPr="00FB1C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0A" w:rsidRPr="00C35FD1" w:rsidRDefault="00AE1F0A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FD1" w:rsidRPr="00AB0FEF" w:rsidRDefault="00C35FD1" w:rsidP="00C35F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Квалификационные требования, необходимые на замещение должности 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государственной гражданской службы в Управлении Федеральной службы государственной статистики по г. Москве и Московской области </w:t>
            </w:r>
          </w:p>
          <w:p w:rsidR="00C35FD1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 12  Федерального  закона  от  27  июля  2004 г.  № 79 –ФЗ «О государственной гражданской службе Российской Федерации», Указом Президента Российской Федерации от 16 января 2017 года № 16                        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 должностей федеральной государственной гражданской службы» претенденты для участия в Конкурсе должны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соответствовать следующим требованиям к стажу и образованию.</w:t>
            </w:r>
          </w:p>
          <w:p w:rsidR="004E466D" w:rsidRPr="00AB0FEF" w:rsidRDefault="004E466D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Базовые квалификационные требования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«руководители» ведущей группы должностей</w:t>
            </w: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 экономического направления подготовки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специальности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, либо высше</w:t>
            </w:r>
            <w:r w:rsidR="00AE1F0A" w:rsidRPr="001969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AE1F0A" w:rsidRPr="001969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 xml:space="preserve"> иного направления подготовки, 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специальност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, соответствующ</w:t>
            </w:r>
            <w:r w:rsidR="001969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3E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функциям и конкретным задачам, возложенным на структурное подразделение Мосстата</w:t>
            </w:r>
            <w:r w:rsidR="004D4E9D" w:rsidRPr="00196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без предъявления требований к стажу.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и навыкам (вне зависимости от областей и видов профессиональной служебной деятельности):</w:t>
            </w:r>
          </w:p>
          <w:p w:rsidR="00C35FD1" w:rsidRPr="00AB0FEF" w:rsidRDefault="00C35FD1" w:rsidP="00C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«Руководители» ведущей группы должностей должны обладать следующими базовыми знаниями и умениями: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Знания: 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руководителей «ведущей группы должностей»: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hanging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-умение руководить подчиненными, эффективно планировать, организовывать работу и контролировать ее выполнение;</w:t>
            </w:r>
          </w:p>
          <w:p w:rsidR="00C35FD1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оперативно принимать и реализовывать управленческие решения.</w:t>
            </w:r>
          </w:p>
          <w:p w:rsidR="003D56B8" w:rsidRDefault="003D56B8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«специалисты» старшей группы должностей</w:t>
            </w:r>
          </w:p>
          <w:p w:rsidR="00206FA1" w:rsidRPr="00AB0FEF" w:rsidRDefault="00206FA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B2C10" w:rsidRPr="00AB0FEF" w:rsidRDefault="008B2C10" w:rsidP="008B2C1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 экономического направления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специальности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, либо высшего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иного направления подготовки, 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>, соответствующ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96956">
              <w:rPr>
                <w:rFonts w:ascii="Times New Roman" w:hAnsi="Times New Roman" w:cs="Times New Roman"/>
                <w:sz w:val="28"/>
                <w:szCs w:val="28"/>
              </w:rPr>
              <w:t xml:space="preserve"> функциям и конкретным задачам, возложенным на структурное подразделение Мосстата, без предъявления требований к стажу.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 и умениям (вне зависимости от областей и видов профессиональной  служебной деятельности):</w:t>
            </w:r>
          </w:p>
          <w:p w:rsidR="00C35FD1" w:rsidRPr="00AB0FEF" w:rsidRDefault="00C35FD1" w:rsidP="00C35FD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«Специалисты» старшей группы должностей должны обладать следующими базовыми знаниями и умениями: 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2) 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            з)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«специалистов» старшей группы должностей: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Pr="00AB0FEF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Default="00C35FD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«обеспечивающие специалисты» старшей группы должностей</w:t>
            </w:r>
          </w:p>
          <w:p w:rsidR="00206FA1" w:rsidRPr="00AB0FEF" w:rsidRDefault="00206FA1" w:rsidP="00C3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C1F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5C1F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 w:rsidR="005C1F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C1F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направления подготовки, или соответствующе</w:t>
            </w:r>
            <w:r w:rsidR="005C1F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деятельности структурного подразделения, без предъявления требований к стажу.</w:t>
            </w:r>
          </w:p>
          <w:p w:rsidR="00C35FD1" w:rsidRPr="00AB0FEF" w:rsidRDefault="00C35FD1" w:rsidP="00C35FD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базовым знаниям  и умениям (вне зависимости от областей и видов профессиональной  служебной деятельности):</w:t>
            </w:r>
          </w:p>
          <w:p w:rsidR="00C35FD1" w:rsidRPr="00AB0FEF" w:rsidRDefault="00C35FD1" w:rsidP="00C35FD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35FD1" w:rsidRPr="00AB0FEF" w:rsidRDefault="00143D2E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C35FD1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беспечивающие специалисты» старшей группы должностей должны обладать следующими базовыми знаниями и умениями: </w:t>
            </w:r>
          </w:p>
          <w:p w:rsidR="00C35FD1" w:rsidRPr="00AB0FEF" w:rsidRDefault="00C35FD1" w:rsidP="00C35FD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C35FD1" w:rsidRPr="00AB0FEF" w:rsidRDefault="00C35FD1" w:rsidP="00C35FD1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знанием государственного языка Российской Федерации (русского языка);</w:t>
            </w:r>
          </w:p>
          <w:p w:rsidR="00C35FD1" w:rsidRPr="00AB0FEF" w:rsidRDefault="00C35FD1" w:rsidP="00C35FD1">
            <w:pPr>
              <w:pStyle w:val="ConsPlusNormal"/>
              <w:widowControl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2) знаниями основ: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а) Конституции Российской Федерации,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д) Федерального закона от 27 июля 2006 г. № 152-ФЗ «О персональных данных»;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е) Положение о Федеральной службе государственной статистики;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ж) Положение о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Мосстате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з) знаниями и умениями в области информационно-коммуникационных технологий.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Общие умения «</w:t>
            </w:r>
            <w:r w:rsidR="0056677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обеспечивающих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специалистов» старшей группы должностей: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мыслить системно (стратегически);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  <w:p w:rsidR="00C35FD1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A1" w:rsidRPr="00AB0FEF" w:rsidRDefault="00206FA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B525B6">
            <w:pPr>
              <w:pStyle w:val="ConsPlusNormal"/>
              <w:widowControl/>
              <w:numPr>
                <w:ilvl w:val="0"/>
                <w:numId w:val="1"/>
              </w:numPr>
              <w:ind w:left="85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Профессионально-функциональные квалификационные требования</w:t>
            </w: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Категория «руководители»  ведущей группы должностей, категория «специалисты»</w:t>
            </w:r>
            <w:r w:rsidR="00802E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старшей группы должностей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DF4E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категория 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«обеспечивающие специалисты» старшей группы должностей</w:t>
            </w:r>
            <w:proofErr w:type="gramEnd"/>
          </w:p>
          <w:p w:rsidR="00C35FD1" w:rsidRPr="00AB0FEF" w:rsidRDefault="00C35FD1" w:rsidP="00C35FD1">
            <w:pPr>
              <w:pStyle w:val="ConsPlusNormal"/>
              <w:widowControl/>
              <w:ind w:left="90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«Руководители» ведущей группы должностей, «специалисты»  старшей группы должностей должны иметь высшее образование по специальности или направлению подготовки «Статистика», «Экономика», «Финансы и кредит», «Менеджмент», «Государственное и муниципальное управление», «Прикладная математика», «Прикладная информатика», «Прикладная математика и </w:t>
            </w:r>
            <w:r w:rsidR="00547BC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», «Социология» (в соответствии с Перечнем специальностей и направлений подготовки, утвержденным приказом </w:t>
            </w:r>
            <w:proofErr w:type="spell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12 сентября 2013 г. № 1061) или иные специальности и направления подготовки</w:t>
            </w:r>
            <w:proofErr w:type="gramEnd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, содержащиеся в ранее применяемых перечнях специальностей и направлений подготовки, для которых законодательством об образовании в Российской Федерации установлено соответствие указанным специальностям и направлениям подготовки.</w:t>
            </w: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 старшей группы должностей должны иметь среднее профессиональное образование по специальности или направлению подготовки «Экономика», «Финансы» или иные специальности и направления подготовки, содержащиеся в ранее применяемых перечнях специальностей и направлений подготовки для которых законодательством об образовании в Российской Федерации установлено соответствие указанным специальностям и направлениям подготовки.</w:t>
            </w:r>
          </w:p>
          <w:p w:rsidR="00C35FD1" w:rsidRPr="00AB0FEF" w:rsidRDefault="00C35FD1" w:rsidP="00C35F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D1" w:rsidRPr="00AB0FEF" w:rsidRDefault="00C35FD1" w:rsidP="00C35F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2F44" w:rsidRPr="00AB0FEF">
              <w:rPr>
                <w:rFonts w:ascii="Times New Roman" w:hAnsi="Times New Roman" w:cs="Times New Roman"/>
                <w:sz w:val="28"/>
                <w:szCs w:val="28"/>
              </w:rPr>
              <w:t>«Руководители» ведущей группы должностей, «специалисты»  старшей группы должностей</w:t>
            </w:r>
            <w:r w:rsidR="00F92F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F44" w:rsidRPr="00AB0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2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F44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беспечивающие специалисты» старшей группы должностей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>должны обладать следующими профессиональными знаниями в сфере законодательства Российской Федерации:</w:t>
            </w:r>
          </w:p>
          <w:p w:rsidR="00C35FD1" w:rsidRPr="00572846" w:rsidRDefault="00C35FD1" w:rsidP="0057284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846">
              <w:rPr>
                <w:rFonts w:ascii="Times New Roman" w:hAnsi="Times New Roman" w:cs="Times New Roman"/>
                <w:sz w:val="28"/>
                <w:szCs w:val="28"/>
              </w:rPr>
              <w:t xml:space="preserve">Кодекс Российской Федерации об административных правонарушениях от 30 декабря 2001 г. № 195-ФЗ (Раздел 2, Глава 13, статья </w:t>
            </w:r>
            <w:r w:rsidR="003F7F3B" w:rsidRPr="00572846">
              <w:rPr>
                <w:rFonts w:ascii="Times New Roman" w:hAnsi="Times New Roman" w:cs="Times New Roman"/>
                <w:sz w:val="28"/>
                <w:szCs w:val="28"/>
              </w:rPr>
              <w:t xml:space="preserve">13.11, 13.14, </w:t>
            </w:r>
            <w:r w:rsidRPr="00572846">
              <w:rPr>
                <w:rFonts w:ascii="Times New Roman" w:hAnsi="Times New Roman" w:cs="Times New Roman"/>
                <w:sz w:val="28"/>
                <w:szCs w:val="28"/>
              </w:rPr>
              <w:t>13.19; Глава 19, статья 19.7; Глава 28);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572846">
                <w:rPr>
                  <w:rFonts w:ascii="Times New Roman" w:hAnsi="Times New Roman"/>
                  <w:sz w:val="28"/>
                  <w:szCs w:val="28"/>
                </w:rPr>
                <w:t>2006 г</w:t>
              </w:r>
            </w:smartTag>
            <w:r w:rsidRPr="00572846">
              <w:rPr>
                <w:rFonts w:ascii="Times New Roman" w:hAnsi="Times New Roman"/>
                <w:sz w:val="28"/>
                <w:szCs w:val="28"/>
              </w:rPr>
              <w:t>. № 149-ФЗ «Об информации, информационных технологиях и о защите информации»;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572846">
                <w:rPr>
                  <w:rFonts w:ascii="Times New Roman" w:hAnsi="Times New Roman"/>
                  <w:sz w:val="28"/>
                  <w:szCs w:val="28"/>
                </w:rPr>
                <w:t>2007 г</w:t>
              </w:r>
            </w:smartTag>
            <w:r w:rsidRPr="00572846">
              <w:rPr>
                <w:rFonts w:ascii="Times New Roman" w:hAnsi="Times New Roman"/>
                <w:sz w:val="28"/>
                <w:szCs w:val="28"/>
              </w:rPr>
              <w:t>. № 282-ФЗ «Об официальном статистическом учете и системе государственной статистики в Российской Федерации»;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декабря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572846">
                <w:rPr>
                  <w:rFonts w:ascii="Times New Roman" w:hAnsi="Times New Roman"/>
                  <w:sz w:val="28"/>
                  <w:szCs w:val="28"/>
                </w:rPr>
                <w:t>2011 г</w:t>
              </w:r>
            </w:smartTag>
            <w:r w:rsidRPr="00572846">
              <w:rPr>
                <w:rFonts w:ascii="Times New Roman" w:hAnsi="Times New Roman"/>
                <w:sz w:val="28"/>
                <w:szCs w:val="28"/>
              </w:rPr>
              <w:t>. № 402-ФЗ «О бухгалтерском учете»;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>Федеральный закон от 28.12.2013 г. № 426-ФЗ «О специальной оценке условий труда»;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 w:rsidR="006B1241" w:rsidRPr="00572846">
              <w:rPr>
                <w:rFonts w:ascii="Times New Roman" w:hAnsi="Times New Roman"/>
                <w:sz w:val="28"/>
                <w:szCs w:val="28"/>
              </w:rPr>
              <w:t>07</w:t>
            </w:r>
            <w:r w:rsidRPr="00572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241" w:rsidRPr="00572846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57284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B1241" w:rsidRPr="00572846">
              <w:rPr>
                <w:rFonts w:ascii="Times New Roman" w:hAnsi="Times New Roman"/>
                <w:sz w:val="28"/>
                <w:szCs w:val="28"/>
              </w:rPr>
              <w:t>19</w:t>
            </w:r>
            <w:r w:rsidRPr="00572846">
              <w:rPr>
                <w:rFonts w:ascii="Times New Roman" w:hAnsi="Times New Roman"/>
                <w:sz w:val="28"/>
                <w:szCs w:val="28"/>
              </w:rPr>
              <w:t xml:space="preserve"> г. </w:t>
            </w:r>
            <w:r w:rsidR="006B1241" w:rsidRPr="00572846">
              <w:rPr>
                <w:rFonts w:ascii="Times New Roman" w:hAnsi="Times New Roman"/>
                <w:sz w:val="28"/>
                <w:szCs w:val="28"/>
              </w:rPr>
              <w:t>№ 733</w:t>
            </w:r>
            <w:r w:rsidRPr="00572846">
              <w:rPr>
                <w:rFonts w:ascii="Times New Roman" w:hAnsi="Times New Roman"/>
                <w:sz w:val="28"/>
                <w:szCs w:val="28"/>
              </w:rPr>
              <w:t xml:space="preserve"> «Об общероссийских классификаторах технико-экономической </w:t>
            </w:r>
            <w:r w:rsidR="006B1241" w:rsidRPr="00572846">
              <w:rPr>
                <w:rFonts w:ascii="Times New Roman" w:hAnsi="Times New Roman"/>
                <w:sz w:val="28"/>
                <w:szCs w:val="28"/>
              </w:rPr>
              <w:t xml:space="preserve">и социальной </w:t>
            </w:r>
            <w:r w:rsidRPr="00572846">
              <w:rPr>
                <w:rFonts w:ascii="Times New Roman" w:hAnsi="Times New Roman"/>
                <w:sz w:val="28"/>
                <w:szCs w:val="28"/>
              </w:rPr>
              <w:t>информации»;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2 июня 2008 г. № 420 «О Федеральной службе государственной статистики»;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Российской Федерации от 6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572846">
                <w:rPr>
                  <w:rFonts w:ascii="Times New Roman" w:hAnsi="Times New Roman"/>
                  <w:sz w:val="28"/>
                  <w:szCs w:val="28"/>
                </w:rPr>
                <w:t>2008 г</w:t>
              </w:r>
            </w:smartTag>
            <w:r w:rsidRPr="00572846">
              <w:rPr>
                <w:rFonts w:ascii="Times New Roman" w:hAnsi="Times New Roman"/>
                <w:sz w:val="28"/>
                <w:szCs w:val="28"/>
              </w:rPr>
              <w:t>. № 671-р «Об утверждении Федерального плана статистических работ».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72846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572846">
              <w:rPr>
                <w:rFonts w:ascii="Times New Roman" w:hAnsi="Times New Roman"/>
                <w:sz w:val="28"/>
                <w:szCs w:val="28"/>
              </w:rPr>
              <w:t>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      </w:r>
          </w:p>
          <w:p w:rsidR="00C35FD1" w:rsidRPr="00572846" w:rsidRDefault="00C35FD1" w:rsidP="00572846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72846">
              <w:rPr>
                <w:rFonts w:ascii="Times New Roman" w:hAnsi="Times New Roman"/>
                <w:sz w:val="28"/>
                <w:szCs w:val="28"/>
              </w:rPr>
              <w:t xml:space="preserve">постановление Министерства труда и социального развития Российской Федерации от 12.02.2003г. № 4209 «Об утверждении порядка обучения по охране труда и проверке </w:t>
            </w:r>
            <w:proofErr w:type="gramStart"/>
            <w:r w:rsidRPr="00572846">
              <w:rPr>
                <w:rFonts w:ascii="Times New Roman" w:hAnsi="Times New Roman"/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57284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35FD1" w:rsidRPr="00AB0FEF" w:rsidRDefault="00C35FD1" w:rsidP="00C35FD1">
            <w:pPr>
              <w:pStyle w:val="1"/>
              <w:tabs>
                <w:tab w:val="left" w:pos="567"/>
                <w:tab w:val="left" w:pos="993"/>
              </w:tabs>
              <w:ind w:left="375"/>
              <w:rPr>
                <w:rFonts w:ascii="Times New Roman" w:hAnsi="Times New Roman"/>
                <w:sz w:val="28"/>
                <w:szCs w:val="28"/>
              </w:rPr>
            </w:pPr>
          </w:p>
          <w:p w:rsidR="00727B98" w:rsidRDefault="00C35FD1" w:rsidP="00727B98">
            <w:pPr>
              <w:tabs>
                <w:tab w:val="left" w:pos="918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Иные нормативные документы, профессиональные знания, профессиональные умения, функциональные знания и функциональные умения для </w:t>
            </w:r>
            <w:r w:rsidR="00201CE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 w:rsidR="00201CE6" w:rsidRPr="00AB0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1C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1CE6" w:rsidRPr="00AB0FEF">
              <w:rPr>
                <w:rFonts w:ascii="Times New Roman" w:hAnsi="Times New Roman" w:cs="Times New Roman"/>
                <w:sz w:val="28"/>
                <w:szCs w:val="28"/>
              </w:rPr>
              <w:t>уководители» ведущей группы должностей, «специалисты»</w:t>
            </w:r>
            <w:r w:rsidR="00201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CE6" w:rsidRPr="00AB0FEF">
              <w:rPr>
                <w:rFonts w:ascii="Times New Roman" w:hAnsi="Times New Roman" w:cs="Times New Roman"/>
                <w:sz w:val="28"/>
                <w:szCs w:val="28"/>
              </w:rPr>
              <w:t>старшей группы должностей</w:t>
            </w:r>
            <w:r w:rsidR="00201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01CE6" w:rsidRPr="00AB0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1C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1CE6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беспечивающие специалисты» старшей группы </w:t>
            </w:r>
            <w:r w:rsidR="00201CE6" w:rsidRPr="00201CE6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Pr="00201CE6">
              <w:rPr>
                <w:rFonts w:ascii="Times New Roman" w:hAnsi="Times New Roman" w:cs="Times New Roman"/>
                <w:sz w:val="28"/>
                <w:szCs w:val="28"/>
              </w:rPr>
              <w:t>, указан</w:t>
            </w:r>
            <w:r w:rsidR="004E457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должностных регламентах в соответствии со спецификой структурных подразделений Управления Федеральной службы государственной статистики по </w:t>
            </w:r>
            <w:r w:rsidR="00AB0FEF"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г. Москве и </w:t>
            </w:r>
            <w:r w:rsidRPr="00AB0FE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области, размещены </w:t>
            </w:r>
            <w:r w:rsidRPr="00AB0F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AB0FE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официальном сайте федеральной государственной информационной системы «Единая информационная система управления</w:t>
            </w:r>
            <w:proofErr w:type="gramEnd"/>
            <w:r w:rsidRPr="00AB0FE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кадровым составом государственной гражданской службы Российской Федерации» в сети «Интернет»</w:t>
            </w:r>
            <w:r w:rsidRPr="00AB0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hyperlink r:id="rId7" w:history="1"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https</w:t>
              </w:r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://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gossluzhba</w:t>
              </w:r>
              <w:proofErr w:type="spell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AA1C13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A1C13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FB1C44" w:rsidRPr="00C35FD1" w:rsidRDefault="00085B26" w:rsidP="00727B98">
            <w:pPr>
              <w:tabs>
                <w:tab w:val="left" w:pos="918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FB1C44"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валификационные требования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1.  </w:t>
            </w: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 образованию: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426" w:rsidRDefault="00AA1C13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для замещения должностей гражданской службы </w:t>
            </w:r>
            <w:r w:rsidR="00CC1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ведущей группы должностей категории «руководители»,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</w:t>
            </w:r>
            <w:r w:rsidR="0099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должностей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«специалисты» обязательно наличие высшего образования.</w:t>
            </w:r>
          </w:p>
          <w:p w:rsidR="006D1426" w:rsidRPr="00C35FD1" w:rsidRDefault="006D1426" w:rsidP="006D14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 должностей гражданской службы старшей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обязательно наличие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профессионального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  <w:r w:rsidR="006F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среднее профессиональное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подтверждается документом об образовании того уровня, который соответствует квалификационным требованиям для замещения должностей гражданской службы.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К стажу: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AA1C13" w:rsidP="00E212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для замещения</w:t>
            </w:r>
            <w:r w:rsidR="0034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ведущей группы должностей категории «руководители», </w:t>
            </w:r>
            <w:r w:rsidR="00A060D6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</w:t>
            </w:r>
            <w:r w:rsidR="00E21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060D6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</w:t>
            </w:r>
            <w:r w:rsidR="00A060D6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«специалисты»</w:t>
            </w:r>
            <w:r w:rsidR="00A06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старшей группы должностей категории «обеспечивающие специалисты»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без предъявления требования к стажу.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Гражданин (гражданский служащий) не допускается к участию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связи с его несоответствием квалификационным требованиям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заявленной должности гражданской службы, а также в связи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втором этапе конкурса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оценке профессиональных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личностных качеств кандидатов конкурсная комиссия исходит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соответствующих квалификационных требований для замещения заявленной должности гражданской службы, должностных обязанностей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этой должности, а также иных положений, установленных законодательством Российской Федерации о государственной гражданской службе. Оценка профессиональных качеств кандидатов также будет осуществляться методом тестирования, индивидуального собеседования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9072E8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мотивации к самоподготовке и повышению профессионального уровня претендента можно пройти </w:t>
            </w:r>
            <w:r w:rsidRPr="00316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 квалификационный тест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 </w:t>
            </w:r>
            <w:hyperlink r:id="rId8" w:history="1">
              <w:r w:rsidRPr="0063242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https://mintrud.gov.ru/testing/default/index</w:t>
              </w:r>
            </w:hyperlink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рамок конкурса для самостоятельной оценки своего профессионального уровня.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конкурса будут уведомлены об итогах конкурса в 7-дневный срок со дня завершения конкурса.</w:t>
            </w: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Default="00FB1C44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</w:pPr>
            <w:proofErr w:type="gramStart"/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конкурса будут размещены на официальном сайте </w:t>
            </w:r>
            <w:r w:rsidR="00E2187B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осстата  </w:t>
            </w:r>
            <w:hyperlink r:id="rId9" w:history="1"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proofErr w:type="spellStart"/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mosstat</w:t>
              </w:r>
              <w:proofErr w:type="spellEnd"/>
              <w:r w:rsidR="00E2187B" w:rsidRPr="00C35FD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,gks.ru</w:t>
              </w:r>
            </w:hyperlink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адресу: </w:t>
            </w:r>
            <w:hyperlink r:id="rId10" w:history="1">
              <w:r w:rsidRPr="00C35FD1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u w:val="single"/>
                  <w:lang w:eastAsia="ru-RU"/>
                </w:rPr>
                <w:t>gossluzhba.gov.ru</w:t>
              </w:r>
            </w:hyperlink>
            <w:r w:rsidRPr="00C35FD1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727B98" w:rsidRDefault="00727B98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EC" w:rsidRDefault="00E212EC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EC" w:rsidRDefault="00E212EC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EC" w:rsidRDefault="00E212EC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2EC" w:rsidRPr="00C35FD1" w:rsidRDefault="00E212EC" w:rsidP="00E2187B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C44" w:rsidRPr="00C35FD1" w:rsidRDefault="00FB1C44" w:rsidP="00FB1C44">
            <w:pPr>
              <w:shd w:val="clear" w:color="auto" w:fill="FFFFFF"/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C44" w:rsidRPr="00FB1C44" w:rsidTr="00AB0FE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B1C44" w:rsidRPr="00C35FD1" w:rsidTr="00206FA1">
              <w:trPr>
                <w:trHeight w:val="2268"/>
              </w:trPr>
              <w:tc>
                <w:tcPr>
                  <w:tcW w:w="93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C44" w:rsidRPr="00C35FD1" w:rsidRDefault="00FB1C44" w:rsidP="00206FA1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Для участия в конкурсе гражданин Российской Федерации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и федеральный государственный гражданский служащий представляет документы, указанные в </w:t>
                  </w:r>
                  <w:hyperlink r:id="rId11" w:history="1">
                    <w:r w:rsidRPr="00C35FD1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8"/>
                        <w:szCs w:val="28"/>
                        <w:u w:val="single"/>
                        <w:lang w:eastAsia="ru-RU"/>
                      </w:rPr>
                      <w:t>приложении № 2</w:t>
                    </w:r>
                  </w:hyperlink>
                  <w:bookmarkStart w:id="0" w:name="_GoBack"/>
                  <w:bookmarkEnd w:id="0"/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06FA1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FB1C44" w:rsidRPr="00C35FD1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Прием документов осуществляется в течение 21 дня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 </w:t>
                  </w:r>
                  <w:r w:rsidR="00086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 июля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по </w:t>
                  </w:r>
                  <w:r w:rsidR="00086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09</w:t>
                  </w:r>
                  <w:r w:rsidR="0072357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86E0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августа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8F6B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C35FD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(включительно).</w:t>
                  </w:r>
                </w:p>
                <w:p w:rsidR="00206FA1" w:rsidRDefault="00206FA1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B1C44" w:rsidRPr="00C35FD1" w:rsidRDefault="00FB1C44" w:rsidP="00206FA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Документы можно подать:</w:t>
                  </w:r>
                </w:p>
                <w:p w:rsidR="00FB1C44" w:rsidRPr="00C35FD1" w:rsidRDefault="00FB1C44" w:rsidP="00206FA1">
                  <w:pPr>
                    <w:shd w:val="clear" w:color="auto" w:fill="FFFFFF"/>
                    <w:spacing w:after="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    В электронном виде на официальном портале </w:t>
                  </w:r>
                  <w:hyperlink r:id="rId12" w:tgtFrame="_blank" w:history="1">
                    <w:r w:rsidRPr="00C35FD1">
                      <w:rPr>
                        <w:rFonts w:ascii="Times New Roman" w:eastAsia="Times New Roman" w:hAnsi="Times New Roman" w:cs="Times New Roman"/>
                        <w:color w:val="0070C0"/>
                        <w:sz w:val="28"/>
                        <w:szCs w:val="28"/>
                        <w:u w:val="single"/>
                        <w:lang w:eastAsia="ru-RU"/>
                      </w:rPr>
                      <w:t>gossluzhba.gov.ru</w:t>
                    </w:r>
                  </w:hyperlink>
                  <w:r w:rsidRPr="00C35FD1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2187B" w:rsidRPr="00C35FD1" w:rsidRDefault="00AB0FEF" w:rsidP="00AB0FEF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    Направить заказным письмом с комплектом документов по адресу: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</w:t>
                  </w:r>
                  <w:r w:rsidR="00FB1C44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г. Москва,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125171</w:t>
                  </w:r>
                </w:p>
                <w:p w:rsidR="00FB1C44" w:rsidRPr="00C35FD1" w:rsidRDefault="00FB1C44" w:rsidP="00AB0FEF">
                  <w:pPr>
                    <w:shd w:val="clear" w:color="auto" w:fill="FFFFFF"/>
                    <w:spacing w:line="240" w:lineRule="auto"/>
                    <w:ind w:left="34" w:firstLine="32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    Предоставить лично с понедельника по четверг с 10:00 до 15:00,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 пятницу с 10:00 до 14:00 по адресу: </w:t>
                  </w:r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4-й </w:t>
                  </w:r>
                  <w:proofErr w:type="spellStart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Войковский</w:t>
                  </w:r>
                  <w:proofErr w:type="spellEnd"/>
                  <w:r w:rsidR="00E2187B" w:rsidRPr="00C35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проезд, д.6, г. Москва, 125171.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Проход в здание будет возможен по п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аспортам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Контактное лицо: </w:t>
                  </w:r>
                  <w:r w:rsidR="00421A98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Радькова Тамара Алексеевна, Сильянова Наталья Алексеевна тел. </w:t>
                  </w:r>
                  <w:r w:rsidR="00421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(495)-788-97-88 (доб. 50-151</w:t>
                  </w:r>
                  <w:r w:rsidR="00421A98" w:rsidRPr="00A46B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50-097)</w:t>
                  </w:r>
                  <w:r w:rsidR="00421A98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421A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с 20</w:t>
                  </w:r>
                  <w:r w:rsidR="00421A98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.07.2021 по 0</w:t>
                  </w:r>
                  <w:r w:rsidR="00421A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9</w:t>
                  </w:r>
                  <w:r w:rsidR="00421A98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.08.2021</w:t>
                  </w:r>
                  <w:r w:rsidR="00421A98" w:rsidRPr="00A46B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FB1C44" w:rsidRPr="00C35FD1" w:rsidRDefault="00FB1C44" w:rsidP="00E2187B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E2187B"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Несвоевременное представление документов, представление их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не в полном объеме или с нарушением правил оформления без уважительной причины являются основанием для отказа в их приеме.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Информирование претендентов 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отказе в допуске к участию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с объяснением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FB1C44" w:rsidRPr="00C35FD1" w:rsidRDefault="00FB1C44" w:rsidP="00FB1C44">
                  <w:pPr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Документы, представленные для участия в конкурсе, могут быть возвращены по письменному заявлению в течение трех лет со дня завершения конкурса.</w:t>
                  </w:r>
                </w:p>
                <w:p w:rsidR="00FB1C44" w:rsidRPr="00C35FD1" w:rsidRDefault="00FB1C44" w:rsidP="00FB1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      </w:r>
                  <w:proofErr w:type="gramStart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дств св</w:t>
                  </w:r>
                  <w:proofErr w:type="gramEnd"/>
                  <w:r w:rsidRPr="00C35F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язи и другие), осуществляются кандидатами за счет собственных средств.</w:t>
                  </w:r>
                </w:p>
              </w:tc>
            </w:tr>
          </w:tbl>
          <w:p w:rsidR="00FB1C44" w:rsidRPr="00C35FD1" w:rsidRDefault="0072794D" w:rsidP="00604F4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по конкурсу на включение в кадровый резерв </w:t>
            </w:r>
            <w:r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Мосстата </w:t>
            </w:r>
            <w:r w:rsidR="00FB1C44" w:rsidRPr="00C35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получить по номеру:</w:t>
            </w:r>
            <w:r w:rsidR="0060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4F">
              <w:rPr>
                <w:rFonts w:ascii="Times New Roman" w:hAnsi="Times New Roman" w:cs="Times New Roman"/>
                <w:sz w:val="28"/>
                <w:szCs w:val="28"/>
              </w:rPr>
              <w:t xml:space="preserve">(495)-788-97-88 </w:t>
            </w:r>
            <w:r w:rsidR="00875A7A">
              <w:rPr>
                <w:rFonts w:ascii="Times New Roman" w:hAnsi="Times New Roman" w:cs="Times New Roman"/>
                <w:sz w:val="28"/>
                <w:szCs w:val="28"/>
              </w:rPr>
              <w:t>(доб. 50151</w:t>
            </w:r>
            <w:r w:rsidR="00875A7A" w:rsidRPr="00A46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7A" w:rsidRPr="00A46BDA">
              <w:rPr>
                <w:rFonts w:ascii="Times New Roman" w:hAnsi="Times New Roman" w:cs="Times New Roman"/>
                <w:sz w:val="28"/>
                <w:szCs w:val="28"/>
              </w:rPr>
              <w:t>50097)</w:t>
            </w:r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77_</w:t>
            </w:r>
            <w:proofErr w:type="spellStart"/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Kadr</w:t>
            </w:r>
            <w:proofErr w:type="spellEnd"/>
            <w:r w:rsidR="00BC0A32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5A7A" w:rsidRPr="00A46BDA">
              <w:rPr>
                <w:rFonts w:ascii="Times New Roman" w:hAnsi="Times New Roman" w:cs="Times New Roman"/>
                <w:sz w:val="28"/>
                <w:szCs w:val="28"/>
              </w:rPr>
              <w:instrText>HYPERLINK "mailto:ca_BulkinaVI@gks.ru"</w:instrText>
            </w:r>
            <w:r w:rsidR="00BC0A32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gks</w:t>
            </w:r>
            <w:proofErr w:type="spellEnd"/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BC0A32" w:rsidRPr="00A46BD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5A7A" w:rsidRPr="00A46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(Радькова Тамара Алексеевна, Сильянова Наталья Алексеевна).</w:t>
            </w:r>
          </w:p>
        </w:tc>
      </w:tr>
    </w:tbl>
    <w:p w:rsidR="006F7764" w:rsidRDefault="006F7764" w:rsidP="00206FA1">
      <w:pPr>
        <w:spacing w:line="253" w:lineRule="atLeast"/>
      </w:pPr>
    </w:p>
    <w:sectPr w:rsidR="006F7764" w:rsidSect="00AB0F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491"/>
    <w:multiLevelType w:val="hybridMultilevel"/>
    <w:tmpl w:val="E84C6FA8"/>
    <w:lvl w:ilvl="0" w:tplc="00AE51F8">
      <w:start w:val="1"/>
      <w:numFmt w:val="upperRoman"/>
      <w:lvlText w:val="%1."/>
      <w:lvlJc w:val="left"/>
      <w:pPr>
        <w:ind w:left="32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A9F"/>
    <w:multiLevelType w:val="hybridMultilevel"/>
    <w:tmpl w:val="0C9633A2"/>
    <w:lvl w:ilvl="0" w:tplc="C422E11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4BE1"/>
    <w:multiLevelType w:val="hybridMultilevel"/>
    <w:tmpl w:val="FD38E77E"/>
    <w:lvl w:ilvl="0" w:tplc="6CAEDFA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781"/>
    <w:multiLevelType w:val="hybridMultilevel"/>
    <w:tmpl w:val="C852683E"/>
    <w:lvl w:ilvl="0" w:tplc="B24C88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67F1A"/>
    <w:multiLevelType w:val="hybridMultilevel"/>
    <w:tmpl w:val="780CC114"/>
    <w:lvl w:ilvl="0" w:tplc="C91CED0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1C44"/>
    <w:rsid w:val="000067BF"/>
    <w:rsid w:val="00085B26"/>
    <w:rsid w:val="00086E0E"/>
    <w:rsid w:val="000D0FD4"/>
    <w:rsid w:val="00116B84"/>
    <w:rsid w:val="00143D2E"/>
    <w:rsid w:val="00150D67"/>
    <w:rsid w:val="0017221B"/>
    <w:rsid w:val="00196956"/>
    <w:rsid w:val="00201CE6"/>
    <w:rsid w:val="00204F56"/>
    <w:rsid w:val="00206FA1"/>
    <w:rsid w:val="00274BD5"/>
    <w:rsid w:val="00332695"/>
    <w:rsid w:val="00346C69"/>
    <w:rsid w:val="003D56B8"/>
    <w:rsid w:val="003F3466"/>
    <w:rsid w:val="003F7F3B"/>
    <w:rsid w:val="00421A98"/>
    <w:rsid w:val="004409AE"/>
    <w:rsid w:val="004C7267"/>
    <w:rsid w:val="004D3ED6"/>
    <w:rsid w:val="004D4E9D"/>
    <w:rsid w:val="004D6307"/>
    <w:rsid w:val="004E4570"/>
    <w:rsid w:val="004E466D"/>
    <w:rsid w:val="00504262"/>
    <w:rsid w:val="00533074"/>
    <w:rsid w:val="00547BCD"/>
    <w:rsid w:val="0056677D"/>
    <w:rsid w:val="00572846"/>
    <w:rsid w:val="005C1FB3"/>
    <w:rsid w:val="005D1D6B"/>
    <w:rsid w:val="005F7BFC"/>
    <w:rsid w:val="00604F4F"/>
    <w:rsid w:val="006B1241"/>
    <w:rsid w:val="006D1426"/>
    <w:rsid w:val="006F4788"/>
    <w:rsid w:val="006F7764"/>
    <w:rsid w:val="0072357C"/>
    <w:rsid w:val="0072794D"/>
    <w:rsid w:val="00727B98"/>
    <w:rsid w:val="00793477"/>
    <w:rsid w:val="007B317A"/>
    <w:rsid w:val="007E2141"/>
    <w:rsid w:val="00802E21"/>
    <w:rsid w:val="00831BEE"/>
    <w:rsid w:val="00875A7A"/>
    <w:rsid w:val="008B2C10"/>
    <w:rsid w:val="008D75C1"/>
    <w:rsid w:val="008F6B4A"/>
    <w:rsid w:val="009072E8"/>
    <w:rsid w:val="00943BD7"/>
    <w:rsid w:val="00993627"/>
    <w:rsid w:val="00A060D6"/>
    <w:rsid w:val="00A65B2F"/>
    <w:rsid w:val="00AA1C13"/>
    <w:rsid w:val="00AB0FEF"/>
    <w:rsid w:val="00AE1F0A"/>
    <w:rsid w:val="00AE2DD2"/>
    <w:rsid w:val="00B43FA3"/>
    <w:rsid w:val="00B525B6"/>
    <w:rsid w:val="00B60CC5"/>
    <w:rsid w:val="00B96BC5"/>
    <w:rsid w:val="00BB7726"/>
    <w:rsid w:val="00BC0A32"/>
    <w:rsid w:val="00BD44AC"/>
    <w:rsid w:val="00C35FD1"/>
    <w:rsid w:val="00C561D2"/>
    <w:rsid w:val="00C72DD9"/>
    <w:rsid w:val="00CB3482"/>
    <w:rsid w:val="00CC1E13"/>
    <w:rsid w:val="00D1020A"/>
    <w:rsid w:val="00DF4E2F"/>
    <w:rsid w:val="00E212EC"/>
    <w:rsid w:val="00E2187B"/>
    <w:rsid w:val="00F34A8D"/>
    <w:rsid w:val="00F4477E"/>
    <w:rsid w:val="00F92F44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4"/>
    <w:rPr>
      <w:color w:val="0000FF"/>
      <w:u w:val="single"/>
    </w:rPr>
  </w:style>
  <w:style w:type="paragraph" w:customStyle="1" w:styleId="ConsPlusNormal">
    <w:name w:val="ConsPlusNormal"/>
    <w:rsid w:val="00C35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C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5FD1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pple-converted-space">
    <w:name w:val="apple-converted-space"/>
    <w:rsid w:val="00C35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inde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sluzhba.gov.ru" TargetMode="External"/><Relationship Id="rId12" Type="http://schemas.openxmlformats.org/officeDocument/2006/relationships/hyperlink" Target="https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stat.gks.ru/storage/mediabank/ctvJKVTe/%D0%BF%D1%80%D0%B8%D0%BB%D0%BE%D0%B6%D0%B5%D0%BD%D0%B8%D0%B5%201.doc" TargetMode="External"/><Relationship Id="rId11" Type="http://schemas.openxmlformats.org/officeDocument/2006/relationships/hyperlink" Target="https://mosstat.gks.ru/storage/mediabank/zLe1YqRu/%D0%9F%D1%80%D0%B8%D0%BB%D0%BE%D0%B6%D0%B5%D0%BD%D0%B8%D0%B5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stat,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p77_Kadr1</dc:creator>
  <cp:lastModifiedBy>Перминов  Евгений  Игоревич</cp:lastModifiedBy>
  <cp:revision>71</cp:revision>
  <cp:lastPrinted>2021-07-09T12:02:00Z</cp:lastPrinted>
  <dcterms:created xsi:type="dcterms:W3CDTF">2020-10-30T13:01:00Z</dcterms:created>
  <dcterms:modified xsi:type="dcterms:W3CDTF">2021-07-13T09:52:00Z</dcterms:modified>
</cp:coreProperties>
</file>